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E51D" w14:textId="1841488B" w:rsidR="0091697A" w:rsidRDefault="0091697A" w:rsidP="0091697A">
      <w:pPr>
        <w:pStyle w:val="Nagwek1"/>
        <w:spacing w:line="360" w:lineRule="auto"/>
        <w:jc w:val="center"/>
        <w:rPr>
          <w:rFonts w:ascii="Times New Roman" w:hAnsi="Times New Roman"/>
          <w:color w:val="FF0000"/>
          <w:sz w:val="34"/>
          <w:szCs w:val="34"/>
        </w:rPr>
      </w:pPr>
      <w:r w:rsidRPr="0091697A">
        <w:rPr>
          <w:rFonts w:ascii="Times New Roman" w:hAnsi="Times New Roman"/>
          <w:color w:val="FF0000"/>
          <w:sz w:val="34"/>
          <w:szCs w:val="34"/>
        </w:rPr>
        <w:t xml:space="preserve">WYPRAWKA </w:t>
      </w:r>
      <w:r w:rsidR="00CC0345">
        <w:rPr>
          <w:rFonts w:ascii="Times New Roman" w:hAnsi="Times New Roman"/>
          <w:color w:val="FF0000"/>
          <w:sz w:val="34"/>
          <w:szCs w:val="34"/>
        </w:rPr>
        <w:t xml:space="preserve">MISIOWEGO </w:t>
      </w:r>
      <w:r w:rsidR="00CC0345">
        <w:rPr>
          <w:rFonts w:ascii="Times New Roman" w:hAnsi="Times New Roman"/>
          <w:color w:val="FF0000"/>
          <w:sz w:val="34"/>
          <w:szCs w:val="34"/>
        </w:rPr>
        <w:br/>
      </w:r>
      <w:r w:rsidRPr="0091697A">
        <w:rPr>
          <w:rFonts w:ascii="Times New Roman" w:hAnsi="Times New Roman"/>
          <w:color w:val="FF0000"/>
          <w:sz w:val="34"/>
          <w:szCs w:val="34"/>
        </w:rPr>
        <w:t>PRZEDSZKOLAKA</w:t>
      </w:r>
      <w:r w:rsidRPr="0091697A">
        <w:rPr>
          <w:rFonts w:ascii="Times New Roman" w:hAnsi="Times New Roman"/>
          <w:color w:val="FF0000"/>
          <w:sz w:val="34"/>
          <w:szCs w:val="34"/>
        </w:rPr>
        <w:t xml:space="preserve"> – </w:t>
      </w:r>
      <w:r w:rsidR="00607BBF">
        <w:rPr>
          <w:rFonts w:ascii="Times New Roman" w:hAnsi="Times New Roman"/>
          <w:color w:val="FF0000"/>
          <w:sz w:val="34"/>
          <w:szCs w:val="34"/>
        </w:rPr>
        <w:t>4/5</w:t>
      </w:r>
      <w:r w:rsidRPr="0091697A">
        <w:rPr>
          <w:rFonts w:ascii="Times New Roman" w:hAnsi="Times New Roman"/>
          <w:color w:val="FF0000"/>
          <w:sz w:val="34"/>
          <w:szCs w:val="34"/>
        </w:rPr>
        <w:t>LATKI</w:t>
      </w:r>
    </w:p>
    <w:p w14:paraId="28CBD6E6" w14:textId="77777777" w:rsidR="0091697A" w:rsidRPr="0091697A" w:rsidRDefault="0091697A" w:rsidP="0091697A">
      <w:pPr>
        <w:pStyle w:val="Tekstpodstawowy"/>
      </w:pPr>
    </w:p>
    <w:p w14:paraId="348376DB" w14:textId="6D0C49F6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kapcie – z antypoślizgową podeszwą, trzymające stabilnie stopę dziecka i chroniące przed urazami, łatwe do zakładania (rzepy, gumka, klamerka) podpisane;</w:t>
      </w:r>
    </w:p>
    <w:p w14:paraId="0B7E5A1B" w14:textId="5854A66B" w:rsidR="00607BBF" w:rsidRDefault="00607BBF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komplet ubrań na zmianę, czyli: spódnica na gumkę/spodnie, majteczki, skarpetki, ewentualnie rajstopki,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t-shirt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z krótkim lub długim rękawem. Wszystkie ubrania łatwe do samodzielnego założenia i zdejmowania. Ubranka spakowane w materiałowy worek. Wszystkie rzeczy powinny być podpisane.</w:t>
      </w:r>
    </w:p>
    <w:p w14:paraId="32738A00" w14:textId="77777777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mały ręcznik (podpisany);</w:t>
      </w:r>
    </w:p>
    <w:p w14:paraId="71B63FEC" w14:textId="2383E918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chusteczek higienicznych (wyciąganych "kostka")</w:t>
      </w:r>
      <w:r w:rsidR="00607BBF">
        <w:rPr>
          <w:rFonts w:ascii="Times New Roman" w:hAnsi="Times New Roman"/>
          <w:color w:val="000000"/>
          <w:sz w:val="28"/>
          <w:szCs w:val="28"/>
        </w:rPr>
        <w:t xml:space="preserve"> x2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7BF27AF" w14:textId="42699D4D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chusteczek wilgotnych</w:t>
      </w:r>
      <w:r w:rsidR="00607BBF">
        <w:rPr>
          <w:rFonts w:ascii="Times New Roman" w:hAnsi="Times New Roman"/>
          <w:color w:val="000000"/>
          <w:sz w:val="28"/>
          <w:szCs w:val="28"/>
        </w:rPr>
        <w:t xml:space="preserve"> x1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B625497" w14:textId="124C2412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chusteczek mokrych przeznaczonych do toalety</w:t>
      </w:r>
      <w:r w:rsidR="00607BBF">
        <w:rPr>
          <w:rFonts w:ascii="Times New Roman" w:hAnsi="Times New Roman"/>
          <w:color w:val="000000"/>
          <w:sz w:val="28"/>
          <w:szCs w:val="28"/>
        </w:rPr>
        <w:t xml:space="preserve"> x</w:t>
      </w:r>
      <w:r w:rsidR="00CC034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65413FA" w14:textId="77777777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serwetki gastronomiczne 33 x 33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pojedyńcze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;</w:t>
      </w:r>
    </w:p>
    <w:p w14:paraId="628F1FAE" w14:textId="50198D3B" w:rsidR="0091697A" w:rsidRDefault="00607BBF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gruba </w:t>
      </w:r>
      <w:r w:rsidR="0091697A">
        <w:rPr>
          <w:rFonts w:ascii="Times New Roman" w:hAnsi="Times New Roman"/>
          <w:sz w:val="28"/>
          <w:szCs w:val="28"/>
        </w:rPr>
        <w:t xml:space="preserve">teczka z gumką (podpisana); </w:t>
      </w:r>
    </w:p>
    <w:p w14:paraId="27BF4974" w14:textId="77777777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jedna książeczka do czytania;</w:t>
      </w:r>
    </w:p>
    <w:p w14:paraId="7071A88D" w14:textId="77777777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kolorowanka (podpisana);</w:t>
      </w:r>
    </w:p>
    <w:p w14:paraId="535C1904" w14:textId="77777777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ryza białego papieru ksero.</w:t>
      </w:r>
    </w:p>
    <w:p w14:paraId="74FB6638" w14:textId="4FDD8075" w:rsidR="00B4399C" w:rsidRDefault="0091697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67F39DAF" w14:textId="77777777" w:rsidR="0091697A" w:rsidRPr="0091697A" w:rsidRDefault="0091697A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1697A" w:rsidRPr="0091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74F30"/>
    <w:multiLevelType w:val="hybridMultilevel"/>
    <w:tmpl w:val="72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46EC"/>
    <w:multiLevelType w:val="multilevel"/>
    <w:tmpl w:val="13ECCAE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7A"/>
    <w:rsid w:val="00607BBF"/>
    <w:rsid w:val="0091697A"/>
    <w:rsid w:val="00B4399C"/>
    <w:rsid w:val="00CC0345"/>
    <w:rsid w:val="00D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8032"/>
  <w15:chartTrackingRefBased/>
  <w15:docId w15:val="{FF46F995-9BCB-4EEF-B14C-4DEEC622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uiPriority w:val="9"/>
    <w:qFormat/>
    <w:rsid w:val="0091697A"/>
    <w:pPr>
      <w:keepNext/>
      <w:numPr>
        <w:numId w:val="1"/>
      </w:numPr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Liberation Serif" w:eastAsia="NSimSun" w:hAnsi="Liberation Serif" w:cs="Mangal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97A"/>
    <w:rPr>
      <w:rFonts w:ascii="Liberation Serif" w:eastAsia="NSimSun" w:hAnsi="Liberation Serif" w:cs="Mangal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91697A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1697A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1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2021-08-13T07:02:00Z</dcterms:created>
  <dcterms:modified xsi:type="dcterms:W3CDTF">2021-08-13T07:02:00Z</dcterms:modified>
</cp:coreProperties>
</file>